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D0A1" w14:textId="77777777" w:rsidR="00DC22DB" w:rsidRPr="002F45CD" w:rsidRDefault="00DC22DB" w:rsidP="004C3C17">
      <w:pPr>
        <w:pStyle w:val="Default"/>
        <w:snapToGrid w:val="0"/>
        <w:jc w:val="center"/>
        <w:rPr>
          <w:rFonts w:hAnsi="標楷體" w:cstheme="minorBidi"/>
          <w:color w:val="000000" w:themeColor="text1"/>
          <w:sz w:val="36"/>
          <w:szCs w:val="36"/>
        </w:rPr>
      </w:pPr>
      <w:bookmarkStart w:id="0" w:name="_GoBack"/>
      <w:bookmarkEnd w:id="0"/>
      <w:r w:rsidRPr="002F45CD">
        <w:rPr>
          <w:noProof/>
          <w:color w:val="000000" w:themeColor="text1"/>
          <w:sz w:val="36"/>
          <w:szCs w:val="36"/>
        </w:rPr>
        <w:drawing>
          <wp:anchor distT="0" distB="0" distL="114935" distR="114935" simplePos="0" relativeHeight="251659264" behindDoc="1" locked="0" layoutInCell="1" allowOverlap="1" wp14:anchorId="69D3B88E" wp14:editId="7A5C1033">
            <wp:simplePos x="0" y="0"/>
            <wp:positionH relativeFrom="column">
              <wp:posOffset>-12700</wp:posOffset>
            </wp:positionH>
            <wp:positionV relativeFrom="paragraph">
              <wp:posOffset>21590</wp:posOffset>
            </wp:positionV>
            <wp:extent cx="705485" cy="705485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5CD">
        <w:rPr>
          <w:rFonts w:hAnsi="標楷體" w:cstheme="minorBidi"/>
          <w:color w:val="000000" w:themeColor="text1"/>
          <w:sz w:val="36"/>
          <w:szCs w:val="36"/>
        </w:rPr>
        <w:t>財團法人正德社會福利慈善基金會</w:t>
      </w:r>
    </w:p>
    <w:p w14:paraId="31816F27" w14:textId="58A38382" w:rsidR="00CF45B6" w:rsidRPr="002F45CD" w:rsidRDefault="00B64A7E" w:rsidP="00E1181F">
      <w:pPr>
        <w:pStyle w:val="Default"/>
        <w:snapToGrid w:val="0"/>
        <w:spacing w:afterLines="50" w:after="180"/>
        <w:jc w:val="center"/>
        <w:rPr>
          <w:rFonts w:hAnsi="標楷體"/>
          <w:color w:val="000000" w:themeColor="text1"/>
          <w:sz w:val="36"/>
          <w:szCs w:val="36"/>
        </w:rPr>
      </w:pPr>
      <w:r w:rsidRPr="002F45CD">
        <w:rPr>
          <w:rFonts w:hAnsi="標楷體" w:cs="Times New Roman" w:hint="eastAsia"/>
          <w:bCs/>
          <w:color w:val="000000" w:themeColor="text1"/>
          <w:sz w:val="36"/>
          <w:szCs w:val="36"/>
        </w:rPr>
        <w:t>1</w:t>
      </w:r>
      <w:r w:rsidRPr="002F45CD">
        <w:rPr>
          <w:rFonts w:hAnsi="標楷體" w:cs="Times New Roman"/>
          <w:bCs/>
          <w:color w:val="000000" w:themeColor="text1"/>
          <w:sz w:val="36"/>
          <w:szCs w:val="36"/>
        </w:rPr>
        <w:t>14</w:t>
      </w:r>
      <w:r w:rsidRPr="002F45CD">
        <w:rPr>
          <w:rFonts w:hAnsi="標楷體" w:cs="Times New Roman" w:hint="eastAsia"/>
          <w:bCs/>
          <w:color w:val="000000" w:themeColor="text1"/>
          <w:sz w:val="36"/>
          <w:szCs w:val="36"/>
        </w:rPr>
        <w:t>年</w:t>
      </w:r>
      <w:r w:rsidR="0082610A">
        <w:rPr>
          <w:rFonts w:hAnsi="標楷體" w:cs="Times New Roman" w:hint="eastAsia"/>
          <w:bCs/>
          <w:color w:val="000000" w:themeColor="text1"/>
          <w:sz w:val="36"/>
          <w:szCs w:val="36"/>
        </w:rPr>
        <w:t>秋</w:t>
      </w:r>
      <w:r w:rsidR="0072655F" w:rsidRPr="002F45CD">
        <w:rPr>
          <w:rFonts w:hAnsi="標楷體" w:cs="Times New Roman"/>
          <w:bCs/>
          <w:color w:val="000000" w:themeColor="text1"/>
          <w:sz w:val="36"/>
          <w:szCs w:val="36"/>
        </w:rPr>
        <w:t>季</w:t>
      </w:r>
      <w:r w:rsidR="007A08E3">
        <w:rPr>
          <w:rFonts w:hAnsi="標楷體" w:hint="eastAsia"/>
          <w:color w:val="000000" w:themeColor="text1"/>
          <w:sz w:val="36"/>
          <w:szCs w:val="36"/>
        </w:rPr>
        <w:t>獎學金發放</w:t>
      </w:r>
      <w:r w:rsidR="00E96322" w:rsidRPr="002F45CD">
        <w:rPr>
          <w:rFonts w:hAnsi="標楷體" w:hint="eastAsia"/>
          <w:color w:val="000000" w:themeColor="text1"/>
          <w:sz w:val="36"/>
          <w:szCs w:val="36"/>
        </w:rPr>
        <w:t>實施</w:t>
      </w:r>
      <w:r w:rsidR="007A08E3">
        <w:rPr>
          <w:rFonts w:hAnsi="標楷體" w:hint="eastAsia"/>
          <w:color w:val="000000" w:themeColor="text1"/>
          <w:sz w:val="36"/>
          <w:szCs w:val="36"/>
        </w:rPr>
        <w:t>辦法</w:t>
      </w:r>
    </w:p>
    <w:p w14:paraId="4D9566E3" w14:textId="25570976" w:rsidR="0033522F" w:rsidRPr="00D11392" w:rsidRDefault="0033522F" w:rsidP="00E1181F">
      <w:pPr>
        <w:pStyle w:val="Default"/>
        <w:snapToGrid w:val="0"/>
        <w:spacing w:afterLines="50" w:after="180"/>
        <w:jc w:val="center"/>
        <w:rPr>
          <w:rFonts w:hAnsi="標楷體"/>
          <w:b/>
          <w:color w:val="000000" w:themeColor="text1"/>
          <w:sz w:val="28"/>
          <w:szCs w:val="28"/>
        </w:rPr>
      </w:pPr>
    </w:p>
    <w:p w14:paraId="3FF09D8C" w14:textId="77777777" w:rsidR="00DC22DB" w:rsidRPr="00B64A7E" w:rsidRDefault="00DC22DB" w:rsidP="004C3C17">
      <w:pPr>
        <w:pStyle w:val="Default"/>
        <w:snapToGrid w:val="0"/>
        <w:rPr>
          <w:rFonts w:hAnsi="標楷體"/>
          <w:b/>
          <w:color w:val="auto"/>
        </w:rPr>
      </w:pPr>
      <w:r w:rsidRPr="00B64A7E">
        <w:rPr>
          <w:rFonts w:hAnsi="標楷體" w:hint="eastAsia"/>
          <w:b/>
          <w:color w:val="7030A0"/>
        </w:rPr>
        <w:t>壹、申請作業</w:t>
      </w:r>
    </w:p>
    <w:p w14:paraId="0CD8D7B5" w14:textId="77777777" w:rsidR="00DC22DB" w:rsidRPr="00B64A7E" w:rsidRDefault="00DC22DB" w:rsidP="004C3C17">
      <w:pPr>
        <w:pStyle w:val="Default"/>
        <w:snapToGrid w:val="0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一、對象及條件：</w:t>
      </w:r>
    </w:p>
    <w:p w14:paraId="75D7F80B" w14:textId="1E03F31D" w:rsidR="00DC22DB" w:rsidRPr="00B64A7E" w:rsidRDefault="00CF45B6" w:rsidP="00FD7F78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134" w:rightChars="235" w:right="56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就讀</w:t>
      </w:r>
      <w:r w:rsidR="00621045">
        <w:rPr>
          <w:rFonts w:hAnsi="標楷體" w:hint="eastAsia"/>
          <w:color w:val="auto"/>
        </w:rPr>
        <w:t>有設立</w:t>
      </w:r>
      <w:r w:rsidRPr="00B64A7E">
        <w:rPr>
          <w:rFonts w:hAnsi="標楷體" w:hint="eastAsia"/>
          <w:color w:val="auto"/>
        </w:rPr>
        <w:t>正德</w:t>
      </w:r>
      <w:r w:rsidR="00621045">
        <w:rPr>
          <w:rFonts w:hAnsi="標楷體" w:hint="eastAsia"/>
          <w:color w:val="auto"/>
        </w:rPr>
        <w:t>分院</w:t>
      </w:r>
      <w:r w:rsidRPr="00B64A7E">
        <w:rPr>
          <w:rFonts w:hAnsi="標楷體" w:hint="eastAsia"/>
          <w:color w:val="auto"/>
        </w:rPr>
        <w:t>之</w:t>
      </w:r>
      <w:r w:rsidR="00621045" w:rsidRPr="00B64A7E">
        <w:rPr>
          <w:rFonts w:hAnsi="標楷體" w:hint="eastAsia"/>
          <w:color w:val="auto"/>
        </w:rPr>
        <w:t>各縣市</w:t>
      </w:r>
      <w:r w:rsidRPr="00B64A7E">
        <w:rPr>
          <w:rFonts w:hAnsi="標楷體" w:hint="eastAsia"/>
          <w:color w:val="auto"/>
        </w:rPr>
        <w:t>高中、大專院校及研究所，具有</w:t>
      </w:r>
      <w:r w:rsidR="00DC22DB" w:rsidRPr="00B64A7E">
        <w:rPr>
          <w:rFonts w:hAnsi="標楷體" w:hint="eastAsia"/>
          <w:color w:val="auto"/>
        </w:rPr>
        <w:t>低收入戶、中低收入戶、家境清寒及持有身心障礙手冊之日間部學生</w:t>
      </w:r>
      <w:r w:rsidR="00125A53" w:rsidRPr="00B64A7E">
        <w:rPr>
          <w:rFonts w:hAnsi="標楷體" w:hint="eastAsia"/>
          <w:color w:val="auto"/>
        </w:rPr>
        <w:t>，</w:t>
      </w:r>
      <w:r w:rsidR="00DC22DB" w:rsidRPr="00B64A7E">
        <w:rPr>
          <w:rFonts w:hAnsi="標楷體" w:hint="eastAsia"/>
          <w:color w:val="auto"/>
        </w:rPr>
        <w:t>為主要申請對象（不含</w:t>
      </w:r>
      <w:r w:rsidR="00E96322" w:rsidRPr="00B64A7E">
        <w:rPr>
          <w:rFonts w:hAnsi="標楷體" w:hint="eastAsia"/>
          <w:color w:val="auto"/>
        </w:rPr>
        <w:t>夜間部學生及</w:t>
      </w:r>
      <w:r w:rsidR="00DC22DB" w:rsidRPr="00B64A7E">
        <w:rPr>
          <w:rFonts w:hAnsi="標楷體" w:hint="eastAsia"/>
          <w:color w:val="auto"/>
        </w:rPr>
        <w:t>延修生）。</w:t>
      </w:r>
      <w:r w:rsidR="00E531FC">
        <w:rPr>
          <w:rFonts w:hAnsi="標楷體" w:hint="eastAsia"/>
          <w:color w:val="auto"/>
        </w:rPr>
        <w:t>詳細</w:t>
      </w:r>
      <w:r w:rsidR="00E531FC" w:rsidRPr="00E531FC">
        <w:rPr>
          <w:rFonts w:hAnsi="標楷體" w:hint="eastAsia"/>
          <w:color w:val="auto"/>
        </w:rPr>
        <w:t>受理學校之縣市鄉鎮</w:t>
      </w:r>
      <w:r w:rsidR="00CC304D">
        <w:rPr>
          <w:rFonts w:hAnsi="標楷體" w:hint="eastAsia"/>
          <w:color w:val="auto"/>
        </w:rPr>
        <w:t>及名額</w:t>
      </w:r>
      <w:r w:rsidR="00E531FC">
        <w:rPr>
          <w:rFonts w:hAnsi="標楷體" w:hint="eastAsia"/>
          <w:color w:val="auto"/>
        </w:rPr>
        <w:t>請參照</w:t>
      </w:r>
      <w:r w:rsidR="00E531FC" w:rsidRPr="00B44609">
        <w:rPr>
          <w:rFonts w:hAnsi="標楷體" w:hint="eastAsia"/>
          <w:b/>
          <w:color w:val="auto"/>
        </w:rPr>
        <w:t>叁、各縣市分院</w:t>
      </w:r>
      <w:r w:rsidR="00F765B1" w:rsidRPr="00B44609">
        <w:rPr>
          <w:rFonts w:hAnsi="標楷體" w:hint="eastAsia"/>
          <w:b/>
          <w:color w:val="auto"/>
        </w:rPr>
        <w:t>及名額</w:t>
      </w:r>
      <w:r w:rsidR="00E531FC" w:rsidRPr="00E531FC">
        <w:rPr>
          <w:rFonts w:hAnsi="標楷體" w:hint="eastAsia"/>
          <w:color w:val="auto"/>
        </w:rPr>
        <w:t>。</w:t>
      </w:r>
    </w:p>
    <w:p w14:paraId="59C6754F" w14:textId="730AEC2A" w:rsidR="00CF45B6" w:rsidRPr="003134E7" w:rsidRDefault="00CE437F" w:rsidP="00FD7F78">
      <w:pPr>
        <w:pStyle w:val="Default"/>
        <w:tabs>
          <w:tab w:val="left" w:pos="1276"/>
        </w:tabs>
        <w:snapToGrid w:val="0"/>
        <w:ind w:left="1134" w:rightChars="235" w:right="564"/>
        <w:rPr>
          <w:rFonts w:hAnsi="標楷體"/>
          <w:color w:val="auto"/>
        </w:rPr>
      </w:pPr>
      <w:r w:rsidRPr="00B64A7E">
        <w:rPr>
          <w:rFonts w:hint="eastAsia"/>
          <w:bCs/>
        </w:rPr>
        <w:t>申請學制為</w:t>
      </w:r>
      <w:r w:rsidR="0026572E" w:rsidRPr="00B64A7E">
        <w:rPr>
          <w:bCs/>
        </w:rPr>
        <w:t>研究所、大專、高中。</w:t>
      </w:r>
      <w:r w:rsidR="00DC22DB" w:rsidRPr="003134E7">
        <w:rPr>
          <w:rFonts w:hAnsi="標楷體" w:hint="eastAsia"/>
          <w:color w:val="auto"/>
        </w:rPr>
        <w:t>申請</w:t>
      </w:r>
      <w:r w:rsidR="00F4539D" w:rsidRPr="003134E7">
        <w:rPr>
          <w:rFonts w:hAnsi="標楷體" w:hint="eastAsia"/>
          <w:color w:val="auto"/>
        </w:rPr>
        <w:t>所需</w:t>
      </w:r>
      <w:r w:rsidR="00DC22DB" w:rsidRPr="003134E7">
        <w:rPr>
          <w:rFonts w:hAnsi="標楷體" w:hint="eastAsia"/>
          <w:color w:val="auto"/>
        </w:rPr>
        <w:t>之相關證明文件，</w:t>
      </w:r>
      <w:r w:rsidR="00EC13D1" w:rsidRPr="003134E7">
        <w:rPr>
          <w:rFonts w:hAnsi="標楷體" w:hint="eastAsia"/>
          <w:color w:val="auto"/>
        </w:rPr>
        <w:t>詳載於</w:t>
      </w:r>
      <w:r w:rsidR="00EB0764">
        <w:rPr>
          <w:rFonts w:hAnsi="標楷體" w:hint="eastAsia"/>
        </w:rPr>
        <w:t>秋</w:t>
      </w:r>
      <w:r w:rsidR="00EC13D1" w:rsidRPr="003134E7">
        <w:rPr>
          <w:rFonts w:hAnsi="標楷體" w:hint="eastAsia"/>
        </w:rPr>
        <w:t>季獎學金</w:t>
      </w:r>
      <w:r w:rsidR="00C34431" w:rsidRPr="003134E7">
        <w:rPr>
          <w:rFonts w:hAnsi="標楷體" w:hint="eastAsia"/>
        </w:rPr>
        <w:t>個人</w:t>
      </w:r>
      <w:r w:rsidR="00EC13D1" w:rsidRPr="003134E7">
        <w:rPr>
          <w:rFonts w:hAnsi="標楷體" w:hint="eastAsia"/>
        </w:rPr>
        <w:t>申請書，</w:t>
      </w:r>
      <w:r w:rsidR="00DC22DB" w:rsidRPr="003134E7">
        <w:rPr>
          <w:rFonts w:hAnsi="標楷體" w:hint="eastAsia"/>
          <w:color w:val="auto"/>
        </w:rPr>
        <w:t>請</w:t>
      </w:r>
      <w:r w:rsidR="00CF45B6" w:rsidRPr="003134E7">
        <w:rPr>
          <w:rFonts w:hAnsi="標楷體" w:hint="eastAsia"/>
          <w:color w:val="auto"/>
        </w:rPr>
        <w:t>下載填寫</w:t>
      </w:r>
      <w:r w:rsidR="00E96322" w:rsidRPr="003134E7">
        <w:rPr>
          <w:rFonts w:hAnsi="標楷體" w:hint="eastAsia"/>
          <w:color w:val="auto"/>
        </w:rPr>
        <w:t>務必備妥</w:t>
      </w:r>
      <w:r w:rsidR="00142394" w:rsidRPr="003134E7">
        <w:rPr>
          <w:rFonts w:hAnsi="標楷體" w:hint="eastAsia"/>
          <w:color w:val="auto"/>
        </w:rPr>
        <w:t>（</w:t>
      </w:r>
      <w:r w:rsidR="00945D43" w:rsidRPr="003134E7">
        <w:rPr>
          <w:rFonts w:hAnsi="標楷體" w:hint="eastAsia"/>
          <w:color w:val="auto"/>
        </w:rPr>
        <w:t>文件不齊者，不予受理</w:t>
      </w:r>
      <w:r w:rsidR="00142394" w:rsidRPr="003134E7">
        <w:rPr>
          <w:rFonts w:hAnsi="標楷體" w:hint="eastAsia"/>
          <w:color w:val="auto"/>
        </w:rPr>
        <w:t>）</w:t>
      </w:r>
      <w:r w:rsidR="00E1181F" w:rsidRPr="003134E7">
        <w:rPr>
          <w:rFonts w:hAnsi="標楷體" w:hint="eastAsia"/>
          <w:color w:val="auto"/>
        </w:rPr>
        <w:t>，</w:t>
      </w:r>
      <w:r w:rsidR="00A43940" w:rsidRPr="003134E7">
        <w:rPr>
          <w:rFonts w:hAnsi="標楷體" w:hint="eastAsia"/>
          <w:color w:val="auto"/>
        </w:rPr>
        <w:t>請</w:t>
      </w:r>
      <w:r w:rsidR="00DC22DB" w:rsidRPr="003134E7">
        <w:rPr>
          <w:rFonts w:hAnsi="標楷體" w:hint="eastAsia"/>
          <w:color w:val="auto"/>
        </w:rPr>
        <w:t>於申請截止日前</w:t>
      </w:r>
      <w:r w:rsidR="00CF45B6" w:rsidRPr="003134E7">
        <w:rPr>
          <w:rFonts w:hAnsi="標楷體" w:hint="eastAsia"/>
          <w:color w:val="auto"/>
        </w:rPr>
        <w:t>，資格</w:t>
      </w:r>
      <w:r w:rsidR="006B143B">
        <w:rPr>
          <w:rFonts w:hAnsi="標楷體" w:hint="eastAsia"/>
          <w:color w:val="auto"/>
        </w:rPr>
        <w:t>符合或是</w:t>
      </w:r>
      <w:r w:rsidR="00CF45B6" w:rsidRPr="003134E7">
        <w:rPr>
          <w:rFonts w:hAnsi="標楷體" w:hint="eastAsia"/>
          <w:color w:val="auto"/>
        </w:rPr>
        <w:t>不符</w:t>
      </w:r>
      <w:r w:rsidR="007F668F">
        <w:rPr>
          <w:rFonts w:hAnsi="標楷體" w:hint="eastAsia"/>
          <w:color w:val="auto"/>
        </w:rPr>
        <w:t>合</w:t>
      </w:r>
      <w:r w:rsidR="00CF45B6" w:rsidRPr="003134E7">
        <w:rPr>
          <w:rFonts w:hAnsi="標楷體" w:hint="eastAsia"/>
          <w:color w:val="auto"/>
        </w:rPr>
        <w:t>者，由本會通知當事人。</w:t>
      </w:r>
      <w:r w:rsidR="00DE7552">
        <w:rPr>
          <w:rFonts w:hAnsi="標楷體"/>
          <w:color w:val="auto"/>
        </w:rPr>
        <w:br/>
      </w:r>
      <w:r w:rsidR="00DE7552">
        <w:rPr>
          <w:rFonts w:hAnsi="標楷體" w:hint="eastAsia"/>
          <w:color w:val="auto"/>
        </w:rPr>
        <w:t>備註：請勿同時申請學校名額與網路名額，經查明</w:t>
      </w:r>
      <w:r w:rsidR="0006318C">
        <w:rPr>
          <w:rFonts w:hAnsi="標楷體" w:hint="eastAsia"/>
          <w:color w:val="auto"/>
        </w:rPr>
        <w:t>者</w:t>
      </w:r>
      <w:r w:rsidR="00DE7552">
        <w:rPr>
          <w:rFonts w:hAnsi="標楷體" w:hint="eastAsia"/>
          <w:color w:val="auto"/>
        </w:rPr>
        <w:t>將喪失申請資格。</w:t>
      </w:r>
    </w:p>
    <w:p w14:paraId="69557291" w14:textId="567E7FB8" w:rsidR="00654ED1" w:rsidRPr="00B64A7E" w:rsidRDefault="009A2F43" w:rsidP="00FD7F78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134" w:rightChars="235" w:right="564" w:hanging="56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資料</w:t>
      </w:r>
      <w:r w:rsidR="004B31EA">
        <w:rPr>
          <w:rFonts w:hAnsi="標楷體" w:hint="eastAsia"/>
          <w:color w:val="auto"/>
        </w:rPr>
        <w:t>備齊</w:t>
      </w:r>
      <w:r>
        <w:rPr>
          <w:rFonts w:hAnsi="標楷體" w:hint="eastAsia"/>
          <w:color w:val="auto"/>
        </w:rPr>
        <w:t>後，</w:t>
      </w:r>
      <w:r w:rsidR="004B31EA">
        <w:rPr>
          <w:rFonts w:hAnsi="標楷體" w:hint="eastAsia"/>
          <w:color w:val="auto"/>
        </w:rPr>
        <w:t>請</w:t>
      </w:r>
      <w:r w:rsidR="00654ED1" w:rsidRPr="00B64A7E">
        <w:rPr>
          <w:rFonts w:hAnsi="標楷體" w:hint="eastAsia"/>
          <w:color w:val="auto"/>
        </w:rPr>
        <w:t>郵寄正德客服信箱</w:t>
      </w:r>
      <w:r w:rsidR="00142394" w:rsidRPr="00B64A7E">
        <w:rPr>
          <w:rFonts w:hAnsi="標楷體" w:hint="eastAsia"/>
          <w:color w:val="auto"/>
        </w:rPr>
        <w:t>：</w:t>
      </w:r>
      <w:hyperlink r:id="rId8" w:history="1">
        <w:r w:rsidR="00BE0A75" w:rsidRPr="00B64A7E">
          <w:rPr>
            <w:rStyle w:val="ab"/>
            <w:rFonts w:hAnsi="標楷體" w:hint="eastAsia"/>
          </w:rPr>
          <w:t>cthka888@gmail.com</w:t>
        </w:r>
      </w:hyperlink>
      <w:r w:rsidR="00BE0A75" w:rsidRPr="00B64A7E">
        <w:rPr>
          <w:rFonts w:hAnsi="標楷體" w:hint="eastAsia"/>
          <w:color w:val="auto"/>
        </w:rPr>
        <w:t>。</w:t>
      </w:r>
    </w:p>
    <w:p w14:paraId="730DBB69" w14:textId="5558AD07" w:rsidR="00654ED1" w:rsidRDefault="00CF45B6" w:rsidP="00FD7F78">
      <w:pPr>
        <w:pStyle w:val="Default"/>
        <w:tabs>
          <w:tab w:val="left" w:pos="1276"/>
        </w:tabs>
        <w:snapToGrid w:val="0"/>
        <w:ind w:left="1134" w:rightChars="235" w:right="564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信</w:t>
      </w:r>
      <w:r w:rsidR="00CE437F" w:rsidRPr="00B64A7E">
        <w:rPr>
          <w:rFonts w:hAnsi="標楷體" w:hint="eastAsia"/>
          <w:color w:val="auto"/>
        </w:rPr>
        <w:t>件</w:t>
      </w:r>
      <w:r w:rsidR="00654ED1" w:rsidRPr="00B64A7E">
        <w:rPr>
          <w:rFonts w:hAnsi="標楷體" w:hint="eastAsia"/>
          <w:color w:val="auto"/>
        </w:rPr>
        <w:t>標題</w:t>
      </w:r>
      <w:r w:rsidR="00CE437F" w:rsidRPr="00B64A7E">
        <w:rPr>
          <w:rFonts w:hAnsi="標楷體" w:hint="eastAsia"/>
          <w:color w:val="auto"/>
        </w:rPr>
        <w:t>範例</w:t>
      </w:r>
      <w:r w:rsidR="00142394" w:rsidRPr="00B64A7E">
        <w:rPr>
          <w:rFonts w:hAnsi="標楷體" w:hint="eastAsia"/>
          <w:color w:val="auto"/>
        </w:rPr>
        <w:t>：</w:t>
      </w:r>
      <w:r w:rsidRPr="00B64A7E">
        <w:rPr>
          <w:rFonts w:hAnsi="標楷體" w:hint="eastAsia"/>
          <w:color w:val="auto"/>
        </w:rPr>
        <w:t>114</w:t>
      </w:r>
      <w:r w:rsidR="00EB0764">
        <w:rPr>
          <w:rFonts w:hAnsi="標楷體" w:hint="eastAsia"/>
          <w:color w:val="auto"/>
        </w:rPr>
        <w:t>秋</w:t>
      </w:r>
      <w:r w:rsidR="00654ED1" w:rsidRPr="00B64A7E">
        <w:rPr>
          <w:rFonts w:hAnsi="標楷體" w:hint="eastAsia"/>
          <w:color w:val="auto"/>
        </w:rPr>
        <w:t>季獎學金</w:t>
      </w:r>
      <w:proofErr w:type="gramStart"/>
      <w:r w:rsidR="00654ED1" w:rsidRPr="00B64A7E">
        <w:rPr>
          <w:rFonts w:hAnsi="標楷體"/>
          <w:color w:val="auto"/>
        </w:rPr>
        <w:t>—</w:t>
      </w:r>
      <w:proofErr w:type="gramEnd"/>
      <w:r w:rsidR="00CE437F" w:rsidRPr="00B64A7E">
        <w:rPr>
          <w:rFonts w:hAnsi="標楷體" w:hint="eastAsia"/>
          <w:color w:val="auto"/>
        </w:rPr>
        <w:t>高雄○○</w:t>
      </w:r>
      <w:r w:rsidR="00654ED1" w:rsidRPr="00B64A7E">
        <w:rPr>
          <w:rFonts w:hAnsi="標楷體" w:hint="eastAsia"/>
          <w:color w:val="auto"/>
        </w:rPr>
        <w:t>研究所 王小明</w:t>
      </w:r>
    </w:p>
    <w:p w14:paraId="75EF08F6" w14:textId="4A31183A" w:rsidR="00DC22DB" w:rsidRPr="00B64A7E" w:rsidRDefault="00945D43" w:rsidP="00FD7F78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134" w:rightChars="235" w:right="56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個人</w:t>
      </w:r>
      <w:r w:rsidR="00DC22DB" w:rsidRPr="00B64A7E">
        <w:rPr>
          <w:rFonts w:hAnsi="標楷體" w:hint="eastAsia"/>
          <w:color w:val="auto"/>
        </w:rPr>
        <w:t>累計服務時數達</w:t>
      </w:r>
      <w:r w:rsidR="00DC22DB" w:rsidRPr="00B64A7E">
        <w:rPr>
          <w:rFonts w:hAnsi="標楷體"/>
          <w:color w:val="auto"/>
        </w:rPr>
        <w:t>10</w:t>
      </w:r>
      <w:r w:rsidR="00DC22DB" w:rsidRPr="00B64A7E">
        <w:rPr>
          <w:rFonts w:hAnsi="標楷體" w:hint="eastAsia"/>
          <w:color w:val="auto"/>
        </w:rPr>
        <w:t>小時者</w:t>
      </w:r>
      <w:r w:rsidR="00A44CCA">
        <w:rPr>
          <w:rFonts w:hAnsi="標楷體" w:hint="eastAsia"/>
          <w:color w:val="auto"/>
        </w:rPr>
        <w:t>（</w:t>
      </w:r>
      <w:r w:rsidR="00A44CCA">
        <w:rPr>
          <w:rFonts w:hAnsi="標楷體"/>
          <w:color w:val="auto"/>
        </w:rPr>
        <w:t>8</w:t>
      </w:r>
      <w:r w:rsidR="00A44CCA">
        <w:rPr>
          <w:rFonts w:hAnsi="標楷體" w:hint="eastAsia"/>
          <w:color w:val="auto"/>
        </w:rPr>
        <w:t>小時慈善義工公益服務＋</w:t>
      </w:r>
      <w:r w:rsidR="00A44CCA">
        <w:rPr>
          <w:rFonts w:hAnsi="標楷體"/>
          <w:color w:val="auto"/>
        </w:rPr>
        <w:t>2</w:t>
      </w:r>
      <w:r w:rsidR="00A44CCA">
        <w:rPr>
          <w:rFonts w:hAnsi="標楷體" w:hint="eastAsia"/>
          <w:color w:val="auto"/>
        </w:rPr>
        <w:t>小時讀書會）</w:t>
      </w:r>
      <w:r w:rsidR="00DC22DB" w:rsidRPr="00B64A7E">
        <w:rPr>
          <w:rFonts w:hAnsi="標楷體" w:hint="eastAsia"/>
          <w:color w:val="auto"/>
        </w:rPr>
        <w:t>，方可符合獎學金領取資格。</w:t>
      </w:r>
    </w:p>
    <w:p w14:paraId="23DDA5B1" w14:textId="4C6A2CC0" w:rsidR="00CF45B6" w:rsidRPr="00B64A7E" w:rsidRDefault="00CF45B6" w:rsidP="00FD7F78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134" w:rightChars="235" w:right="56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申請學生需於已排定之日期至本會所安排地點，擔任學生義工；已排定之時間，請勿任意變更，避免影響行政作業</w:t>
      </w:r>
      <w:r w:rsidR="0025260A">
        <w:rPr>
          <w:rFonts w:hAnsi="標楷體" w:hint="eastAsia"/>
          <w:color w:val="auto"/>
        </w:rPr>
        <w:t>。</w:t>
      </w:r>
    </w:p>
    <w:p w14:paraId="6E37CC76" w14:textId="3DB216A8" w:rsidR="00DC22DB" w:rsidRPr="00B64A7E" w:rsidRDefault="00DC22DB" w:rsidP="0033522F">
      <w:pPr>
        <w:pStyle w:val="Default"/>
        <w:tabs>
          <w:tab w:val="left" w:pos="709"/>
        </w:tabs>
        <w:snapToGrid w:val="0"/>
        <w:ind w:left="530" w:rightChars="235" w:right="564" w:hangingChars="221" w:hanging="530"/>
        <w:rPr>
          <w:rFonts w:hAnsi="標楷體"/>
          <w:color w:val="000000" w:themeColor="text1"/>
        </w:rPr>
      </w:pPr>
      <w:r w:rsidRPr="00B64A7E">
        <w:rPr>
          <w:rFonts w:hAnsi="標楷體" w:hint="eastAsia"/>
          <w:color w:val="000000" w:themeColor="text1"/>
        </w:rPr>
        <w:t>二、申請時間：自</w:t>
      </w:r>
      <w:r w:rsidR="0072655F" w:rsidRPr="00B64A7E">
        <w:rPr>
          <w:rFonts w:hAnsi="標楷體" w:cs="Times New Roman"/>
          <w:color w:val="000000" w:themeColor="text1"/>
        </w:rPr>
        <w:t>11</w:t>
      </w:r>
      <w:r w:rsidR="00CE437F" w:rsidRPr="00B64A7E">
        <w:rPr>
          <w:rFonts w:hAnsi="標楷體" w:cs="Times New Roman" w:hint="eastAsia"/>
          <w:color w:val="000000" w:themeColor="text1"/>
        </w:rPr>
        <w:t>4</w:t>
      </w:r>
      <w:r w:rsidR="0072655F" w:rsidRPr="00B64A7E">
        <w:rPr>
          <w:rFonts w:hAnsi="標楷體" w:cs="Times New Roman"/>
          <w:color w:val="000000" w:themeColor="text1"/>
        </w:rPr>
        <w:t>年</w:t>
      </w:r>
      <w:r w:rsidR="00B62BFE">
        <w:rPr>
          <w:rFonts w:hAnsi="標楷體" w:cs="Times New Roman" w:hint="eastAsia"/>
          <w:color w:val="000000" w:themeColor="text1"/>
        </w:rPr>
        <w:t>9</w:t>
      </w:r>
      <w:r w:rsidRPr="00B64A7E">
        <w:rPr>
          <w:rFonts w:hAnsi="標楷體" w:hint="eastAsia"/>
          <w:color w:val="000000" w:themeColor="text1"/>
        </w:rPr>
        <w:t>月</w:t>
      </w:r>
      <w:r w:rsidR="00B62BFE">
        <w:rPr>
          <w:rFonts w:hAnsi="標楷體" w:hint="eastAsia"/>
          <w:color w:val="000000" w:themeColor="text1"/>
        </w:rPr>
        <w:t>1</w:t>
      </w:r>
      <w:r w:rsidRPr="00B64A7E">
        <w:rPr>
          <w:rFonts w:hAnsi="標楷體" w:hint="eastAsia"/>
          <w:color w:val="000000" w:themeColor="text1"/>
        </w:rPr>
        <w:t>日至</w:t>
      </w:r>
      <w:r w:rsidR="00B62BFE">
        <w:rPr>
          <w:rFonts w:hAnsi="標楷體" w:hint="eastAsia"/>
          <w:color w:val="000000" w:themeColor="text1"/>
        </w:rPr>
        <w:t>9</w:t>
      </w:r>
      <w:r w:rsidRPr="00B64A7E">
        <w:rPr>
          <w:rFonts w:hAnsi="標楷體" w:hint="eastAsia"/>
          <w:color w:val="000000" w:themeColor="text1"/>
        </w:rPr>
        <w:t>月</w:t>
      </w:r>
      <w:r w:rsidR="00B62BFE">
        <w:rPr>
          <w:rFonts w:hAnsi="標楷體" w:hint="eastAsia"/>
          <w:color w:val="000000" w:themeColor="text1"/>
        </w:rPr>
        <w:t>10</w:t>
      </w:r>
      <w:r w:rsidRPr="00B64A7E">
        <w:rPr>
          <w:rFonts w:hAnsi="標楷體" w:hint="eastAsia"/>
          <w:color w:val="000000" w:themeColor="text1"/>
        </w:rPr>
        <w:t>日截止。</w:t>
      </w:r>
    </w:p>
    <w:p w14:paraId="55468658" w14:textId="32D32E61" w:rsidR="00C72282" w:rsidRPr="00965EF8" w:rsidRDefault="00DC22DB" w:rsidP="00C72282">
      <w:pPr>
        <w:pStyle w:val="Default"/>
        <w:tabs>
          <w:tab w:val="left" w:pos="709"/>
        </w:tabs>
        <w:snapToGrid w:val="0"/>
        <w:ind w:left="530" w:rightChars="235" w:right="564" w:hangingChars="221" w:hanging="530"/>
        <w:rPr>
          <w:rFonts w:hAnsi="標楷體"/>
          <w:color w:val="000000" w:themeColor="text1"/>
        </w:rPr>
      </w:pPr>
      <w:r w:rsidRPr="00B64A7E">
        <w:rPr>
          <w:rFonts w:hAnsi="標楷體" w:hint="eastAsia"/>
          <w:color w:val="000000" w:themeColor="text1"/>
        </w:rPr>
        <w:t>三、服務時間：</w:t>
      </w:r>
      <w:r w:rsidR="00965EF8" w:rsidRPr="00B64A7E">
        <w:rPr>
          <w:rFonts w:hAnsi="標楷體" w:hint="eastAsia"/>
          <w:color w:val="auto"/>
        </w:rPr>
        <w:t>請見各院受領獎學金學生服務登記表</w:t>
      </w:r>
      <w:r w:rsidRPr="00B64A7E">
        <w:rPr>
          <w:rFonts w:hAnsi="標楷體" w:hint="eastAsia"/>
          <w:color w:val="000000" w:themeColor="text1"/>
        </w:rPr>
        <w:t>。</w:t>
      </w:r>
    </w:p>
    <w:p w14:paraId="6FBA6464" w14:textId="2219F53C" w:rsidR="00DC22DB" w:rsidRPr="00B64A7E" w:rsidRDefault="00DC22DB" w:rsidP="00C72282">
      <w:pPr>
        <w:pStyle w:val="Default"/>
        <w:tabs>
          <w:tab w:val="left" w:pos="709"/>
        </w:tabs>
        <w:snapToGrid w:val="0"/>
        <w:ind w:left="530" w:rightChars="235" w:right="564" w:hangingChars="221" w:hanging="530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四</w:t>
      </w:r>
      <w:r w:rsidRPr="00B64A7E">
        <w:rPr>
          <w:rFonts w:hAnsi="標楷體" w:cs="新細明體" w:hint="eastAsia"/>
          <w:color w:val="auto"/>
        </w:rPr>
        <w:t>、</w:t>
      </w:r>
      <w:r w:rsidRPr="00B64A7E">
        <w:rPr>
          <w:rFonts w:hAnsi="標楷體" w:hint="eastAsia"/>
          <w:color w:val="auto"/>
        </w:rPr>
        <w:t>獎學金頒發：</w:t>
      </w:r>
      <w:r w:rsidR="0072655F" w:rsidRPr="00B64A7E">
        <w:rPr>
          <w:rFonts w:hAnsi="標楷體" w:cs="Times New Roman"/>
          <w:color w:val="auto"/>
        </w:rPr>
        <w:t>11</w:t>
      </w:r>
      <w:r w:rsidR="00CE437F" w:rsidRPr="00B64A7E">
        <w:rPr>
          <w:rFonts w:hAnsi="標楷體" w:cs="Times New Roman" w:hint="eastAsia"/>
          <w:color w:val="auto"/>
        </w:rPr>
        <w:t>4</w:t>
      </w:r>
      <w:r w:rsidR="0072655F" w:rsidRPr="00B64A7E">
        <w:rPr>
          <w:rFonts w:hAnsi="標楷體" w:cs="Times New Roman"/>
          <w:color w:val="auto"/>
        </w:rPr>
        <w:t>年</w:t>
      </w:r>
      <w:r w:rsidR="00B62BFE">
        <w:rPr>
          <w:rFonts w:hAnsi="標楷體" w:cs="Times New Roman" w:hint="eastAsia"/>
          <w:color w:val="auto"/>
        </w:rPr>
        <w:t>11</w:t>
      </w:r>
      <w:r w:rsidRPr="00B64A7E">
        <w:rPr>
          <w:rFonts w:hAnsi="標楷體" w:hint="eastAsia"/>
          <w:color w:val="auto"/>
        </w:rPr>
        <w:t>月</w:t>
      </w:r>
      <w:r w:rsidR="00B62BFE">
        <w:rPr>
          <w:rFonts w:hAnsi="標楷體" w:hint="eastAsia"/>
          <w:color w:val="auto"/>
        </w:rPr>
        <w:t>1</w:t>
      </w:r>
      <w:r w:rsidRPr="00B64A7E">
        <w:rPr>
          <w:rFonts w:hAnsi="標楷體" w:hint="eastAsia"/>
          <w:color w:val="auto"/>
        </w:rPr>
        <w:t>日</w:t>
      </w:r>
      <w:r w:rsidR="00035F5D" w:rsidRPr="00B64A7E">
        <w:rPr>
          <w:rFonts w:hAnsi="標楷體" w:cs="Times New Roman" w:hint="eastAsia"/>
          <w:color w:val="auto"/>
        </w:rPr>
        <w:t>（</w:t>
      </w:r>
      <w:r w:rsidRPr="00B64A7E">
        <w:rPr>
          <w:rFonts w:hAnsi="標楷體" w:hint="eastAsia"/>
          <w:color w:val="auto"/>
        </w:rPr>
        <w:t>星期六</w:t>
      </w:r>
      <w:r w:rsidR="00035F5D" w:rsidRPr="00B64A7E">
        <w:rPr>
          <w:rFonts w:hAnsi="標楷體" w:cs="Times New Roman" w:hint="eastAsia"/>
          <w:color w:val="auto"/>
        </w:rPr>
        <w:t>）</w:t>
      </w:r>
      <w:r w:rsidRPr="00B64A7E">
        <w:rPr>
          <w:rFonts w:hAnsi="標楷體" w:hint="eastAsia"/>
          <w:color w:val="auto"/>
        </w:rPr>
        <w:t>上午</w:t>
      </w:r>
      <w:r w:rsidRPr="00B64A7E">
        <w:rPr>
          <w:rFonts w:hAnsi="標楷體" w:cs="Times New Roman"/>
          <w:color w:val="auto"/>
        </w:rPr>
        <w:t>9</w:t>
      </w:r>
      <w:r w:rsidRPr="00B64A7E">
        <w:rPr>
          <w:rFonts w:hAnsi="標楷體" w:hint="eastAsia"/>
          <w:color w:val="auto"/>
        </w:rPr>
        <w:t>點，於</w:t>
      </w:r>
      <w:r w:rsidR="000A1223" w:rsidRPr="00B64A7E">
        <w:rPr>
          <w:rFonts w:hAnsi="標楷體" w:hint="eastAsia"/>
          <w:color w:val="auto"/>
        </w:rPr>
        <w:t>各院</w:t>
      </w:r>
      <w:r w:rsidRPr="00B64A7E">
        <w:rPr>
          <w:rFonts w:hAnsi="標楷體" w:hint="eastAsia"/>
          <w:color w:val="auto"/>
        </w:rPr>
        <w:t>舉辦，敬請</w:t>
      </w:r>
      <w:r w:rsidRPr="00923F94">
        <w:rPr>
          <w:rFonts w:hAnsi="標楷體" w:hint="eastAsia"/>
          <w:color w:val="auto"/>
        </w:rPr>
        <w:t>準時出席</w:t>
      </w:r>
      <w:r w:rsidRPr="00B64A7E">
        <w:rPr>
          <w:rFonts w:hAnsi="標楷體" w:hint="eastAsia"/>
          <w:color w:val="auto"/>
        </w:rPr>
        <w:t>。</w:t>
      </w:r>
    </w:p>
    <w:p w14:paraId="0E2E6B34" w14:textId="27AAC3BE" w:rsidR="005D0506" w:rsidRPr="00B64A7E" w:rsidRDefault="00DC22DB" w:rsidP="00DE7552">
      <w:pPr>
        <w:pStyle w:val="Default"/>
        <w:tabs>
          <w:tab w:val="left" w:pos="709"/>
        </w:tabs>
        <w:snapToGrid w:val="0"/>
        <w:ind w:left="530" w:rightChars="235" w:right="564" w:hangingChars="221" w:hanging="530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五、獎學金金額：研究所</w:t>
      </w:r>
      <w:r w:rsidRPr="00B64A7E">
        <w:rPr>
          <w:rFonts w:hAnsi="標楷體" w:cs="Times New Roman"/>
          <w:color w:val="auto"/>
        </w:rPr>
        <w:t>10,000</w:t>
      </w:r>
      <w:r w:rsidRPr="00B64A7E">
        <w:rPr>
          <w:rFonts w:hAnsi="標楷體" w:hint="eastAsia"/>
          <w:color w:val="auto"/>
        </w:rPr>
        <w:t>元、大專</w:t>
      </w:r>
      <w:r w:rsidRPr="00B64A7E">
        <w:rPr>
          <w:rFonts w:hAnsi="標楷體" w:cs="Times New Roman"/>
          <w:color w:val="auto"/>
        </w:rPr>
        <w:t>8,000</w:t>
      </w:r>
      <w:r w:rsidRPr="00B64A7E">
        <w:rPr>
          <w:rFonts w:hAnsi="標楷體" w:hint="eastAsia"/>
          <w:color w:val="auto"/>
        </w:rPr>
        <w:t>元、高中</w:t>
      </w:r>
      <w:r w:rsidRPr="00B64A7E">
        <w:rPr>
          <w:rFonts w:hAnsi="標楷體" w:cs="Times New Roman"/>
          <w:color w:val="auto"/>
        </w:rPr>
        <w:t>5,000</w:t>
      </w:r>
      <w:r w:rsidRPr="00B64A7E">
        <w:rPr>
          <w:rFonts w:hAnsi="標楷體" w:hint="eastAsia"/>
          <w:color w:val="auto"/>
        </w:rPr>
        <w:t>元。</w:t>
      </w:r>
    </w:p>
    <w:p w14:paraId="2D64CDB2" w14:textId="77777777" w:rsidR="003278B6" w:rsidRPr="00B64A7E" w:rsidRDefault="003278B6" w:rsidP="004C3C17">
      <w:pPr>
        <w:pStyle w:val="Default"/>
        <w:snapToGrid w:val="0"/>
        <w:rPr>
          <w:rFonts w:hAnsi="標楷體"/>
          <w:b/>
          <w:color w:val="7030A0"/>
        </w:rPr>
      </w:pPr>
    </w:p>
    <w:p w14:paraId="0AFD58E2" w14:textId="28C1C9BB" w:rsidR="00DC22DB" w:rsidRPr="00B64A7E" w:rsidRDefault="00DC22DB" w:rsidP="004C3C17">
      <w:pPr>
        <w:pStyle w:val="Default"/>
        <w:snapToGrid w:val="0"/>
        <w:rPr>
          <w:rFonts w:hAnsi="標楷體"/>
          <w:b/>
          <w:color w:val="7030A0"/>
        </w:rPr>
      </w:pPr>
      <w:r w:rsidRPr="00B64A7E">
        <w:rPr>
          <w:rFonts w:hAnsi="標楷體" w:hint="eastAsia"/>
          <w:b/>
          <w:color w:val="7030A0"/>
        </w:rPr>
        <w:t>貳、學生服務：</w:t>
      </w:r>
    </w:p>
    <w:p w14:paraId="38B4D615" w14:textId="5D2409B7" w:rsidR="00DC22DB" w:rsidRPr="00B64A7E" w:rsidRDefault="00DC22DB" w:rsidP="004865A2">
      <w:pPr>
        <w:pStyle w:val="Default"/>
        <w:snapToGrid w:val="0"/>
        <w:ind w:left="709" w:rightChars="176" w:right="422" w:hanging="709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一</w:t>
      </w:r>
      <w:r w:rsidRPr="00B64A7E">
        <w:rPr>
          <w:rFonts w:hAnsi="標楷體" w:cs="新細明體" w:hint="eastAsia"/>
          <w:color w:val="auto"/>
        </w:rPr>
        <w:t>、</w:t>
      </w:r>
      <w:r w:rsidR="00F85484" w:rsidRPr="00B64A7E">
        <w:rPr>
          <w:rFonts w:hAnsi="標楷體" w:hint="eastAsia"/>
          <w:color w:val="auto"/>
        </w:rPr>
        <w:t>服務時間：</w:t>
      </w:r>
      <w:r w:rsidR="000A1223" w:rsidRPr="00B64A7E">
        <w:rPr>
          <w:rFonts w:hAnsi="標楷體" w:hint="eastAsia"/>
          <w:color w:val="auto"/>
        </w:rPr>
        <w:t>請見各院</w:t>
      </w:r>
      <w:r w:rsidR="00743EF0" w:rsidRPr="00B64A7E">
        <w:rPr>
          <w:rFonts w:hAnsi="標楷體" w:hint="eastAsia"/>
          <w:color w:val="auto"/>
        </w:rPr>
        <w:t>受領獎學金學生服務登記表</w:t>
      </w:r>
      <w:r w:rsidRPr="00B64A7E">
        <w:rPr>
          <w:rFonts w:hAnsi="標楷體" w:hint="eastAsia"/>
          <w:color w:val="auto"/>
        </w:rPr>
        <w:t>。</w:t>
      </w:r>
    </w:p>
    <w:p w14:paraId="0C85BFF2" w14:textId="4A95AC70" w:rsidR="00DC22DB" w:rsidRPr="00B64A7E" w:rsidRDefault="00743EF0" w:rsidP="004865A2">
      <w:pPr>
        <w:pStyle w:val="Default"/>
        <w:snapToGrid w:val="0"/>
        <w:ind w:left="709" w:hanging="709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二</w:t>
      </w:r>
      <w:r w:rsidR="00DC22DB" w:rsidRPr="00B64A7E">
        <w:rPr>
          <w:rFonts w:hAnsi="標楷體" w:hint="eastAsia"/>
          <w:color w:val="auto"/>
        </w:rPr>
        <w:t>、服務內容</w:t>
      </w:r>
      <w:r w:rsidR="001A6540">
        <w:rPr>
          <w:rFonts w:hAnsi="標楷體" w:hint="eastAsia"/>
          <w:color w:val="auto"/>
        </w:rPr>
        <w:t>（各院略有差異）</w:t>
      </w:r>
      <w:r w:rsidR="00DC22DB" w:rsidRPr="00B64A7E">
        <w:rPr>
          <w:rFonts w:hAnsi="標楷體" w:hint="eastAsia"/>
          <w:color w:val="auto"/>
        </w:rPr>
        <w:t>：</w:t>
      </w:r>
    </w:p>
    <w:p w14:paraId="02215200" w14:textId="42C9EFEB" w:rsidR="00DC22DB" w:rsidRPr="00B64A7E" w:rsidRDefault="00DC22DB" w:rsidP="00FD7F78">
      <w:pPr>
        <w:pStyle w:val="Default"/>
        <w:numPr>
          <w:ilvl w:val="0"/>
          <w:numId w:val="4"/>
        </w:numPr>
        <w:tabs>
          <w:tab w:val="left" w:pos="1276"/>
        </w:tabs>
        <w:snapToGrid w:val="0"/>
        <w:ind w:left="1134" w:hanging="568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本會舉辦之公益活動；例如：園遊會、義剪、捐血活動</w:t>
      </w:r>
      <w:r w:rsidRPr="00B64A7E">
        <w:rPr>
          <w:rFonts w:hAnsi="標楷體" w:cs="Times New Roman"/>
          <w:color w:val="auto"/>
        </w:rPr>
        <w:t>…</w:t>
      </w:r>
      <w:r w:rsidRPr="00B64A7E">
        <w:rPr>
          <w:rFonts w:hAnsi="標楷體" w:hint="eastAsia"/>
          <w:color w:val="auto"/>
        </w:rPr>
        <w:t>等。</w:t>
      </w:r>
    </w:p>
    <w:p w14:paraId="53538E7C" w14:textId="2F621E12" w:rsidR="00DC22DB" w:rsidRPr="00B64A7E" w:rsidRDefault="00DC22DB" w:rsidP="00FD7F78">
      <w:pPr>
        <w:pStyle w:val="Default"/>
        <w:numPr>
          <w:ilvl w:val="0"/>
          <w:numId w:val="4"/>
        </w:numPr>
        <w:tabs>
          <w:tab w:val="left" w:pos="1276"/>
        </w:tabs>
        <w:snapToGrid w:val="0"/>
        <w:ind w:left="1134" w:hanging="568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本會之各分會舉辦之行動募款、義賣、</w:t>
      </w:r>
      <w:r w:rsidR="00945D43" w:rsidRPr="00B64A7E">
        <w:rPr>
          <w:rFonts w:hAnsi="標楷體" w:hint="eastAsia"/>
          <w:color w:val="auto"/>
        </w:rPr>
        <w:t>發放救濟物資</w:t>
      </w:r>
      <w:r w:rsidR="00945D43" w:rsidRPr="00B64A7E">
        <w:rPr>
          <w:rFonts w:hAnsi="標楷體"/>
          <w:color w:val="auto"/>
        </w:rPr>
        <w:t>…</w:t>
      </w:r>
      <w:r w:rsidR="00945D43" w:rsidRPr="00B64A7E">
        <w:rPr>
          <w:rFonts w:hAnsi="標楷體" w:hint="eastAsia"/>
          <w:color w:val="auto"/>
        </w:rPr>
        <w:t>等</w:t>
      </w:r>
      <w:r w:rsidRPr="00B64A7E">
        <w:rPr>
          <w:rFonts w:hAnsi="標楷體" w:hint="eastAsia"/>
          <w:color w:val="auto"/>
        </w:rPr>
        <w:t>。</w:t>
      </w:r>
    </w:p>
    <w:p w14:paraId="478E05A3" w14:textId="622871ED" w:rsidR="00DC22DB" w:rsidRPr="00B64A7E" w:rsidRDefault="00DC22DB" w:rsidP="00FD7F78">
      <w:pPr>
        <w:pStyle w:val="Default"/>
        <w:numPr>
          <w:ilvl w:val="0"/>
          <w:numId w:val="4"/>
        </w:numPr>
        <w:tabs>
          <w:tab w:val="left" w:pos="1276"/>
        </w:tabs>
        <w:snapToGrid w:val="0"/>
        <w:ind w:left="1134" w:rightChars="-119" w:right="-286" w:hanging="568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社會公益相關之行政作業協助</w:t>
      </w:r>
      <w:r w:rsidRPr="00B64A7E">
        <w:rPr>
          <w:rFonts w:hAnsi="標楷體" w:cs="新細明體" w:hint="eastAsia"/>
          <w:color w:val="auto"/>
        </w:rPr>
        <w:t>；</w:t>
      </w:r>
      <w:r w:rsidRPr="00B64A7E">
        <w:rPr>
          <w:rFonts w:hAnsi="標楷體" w:hint="eastAsia"/>
          <w:color w:val="auto"/>
        </w:rPr>
        <w:t>本會刊物、雜誌或文宣</w:t>
      </w:r>
      <w:r w:rsidR="0033522F" w:rsidRPr="00B64A7E">
        <w:rPr>
          <w:rFonts w:hAnsi="標楷體" w:hint="eastAsia"/>
          <w:color w:val="auto"/>
        </w:rPr>
        <w:t>品</w:t>
      </w:r>
      <w:r w:rsidRPr="00B64A7E">
        <w:rPr>
          <w:rFonts w:hAnsi="標楷體" w:hint="eastAsia"/>
          <w:color w:val="auto"/>
        </w:rPr>
        <w:t>包裝</w:t>
      </w:r>
      <w:r w:rsidR="0033522F" w:rsidRPr="00B64A7E">
        <w:rPr>
          <w:rFonts w:hAnsi="標楷體"/>
          <w:color w:val="auto"/>
        </w:rPr>
        <w:t>…</w:t>
      </w:r>
      <w:r w:rsidR="0033522F" w:rsidRPr="00B64A7E">
        <w:rPr>
          <w:rFonts w:hAnsi="標楷體" w:hint="eastAsia"/>
          <w:color w:val="auto"/>
        </w:rPr>
        <w:t>等</w:t>
      </w:r>
      <w:r w:rsidRPr="00B64A7E">
        <w:rPr>
          <w:rFonts w:hAnsi="標楷體" w:hint="eastAsia"/>
          <w:color w:val="auto"/>
        </w:rPr>
        <w:t>。</w:t>
      </w:r>
    </w:p>
    <w:p w14:paraId="2E7B1FD9" w14:textId="44A785B0" w:rsidR="00DC22DB" w:rsidRPr="00B64A7E" w:rsidRDefault="00945D43" w:rsidP="00FD7F78">
      <w:pPr>
        <w:pStyle w:val="Default"/>
        <w:numPr>
          <w:ilvl w:val="0"/>
          <w:numId w:val="4"/>
        </w:numPr>
        <w:tabs>
          <w:tab w:val="left" w:pos="1276"/>
        </w:tabs>
        <w:snapToGrid w:val="0"/>
        <w:ind w:left="1134" w:hanging="568"/>
        <w:rPr>
          <w:rFonts w:hAnsi="標楷體" w:cs="Times New Roman"/>
          <w:color w:val="auto"/>
        </w:rPr>
      </w:pPr>
      <w:r w:rsidRPr="00B64A7E">
        <w:rPr>
          <w:rFonts w:hAnsi="標楷體" w:cs="Times New Roman"/>
          <w:color w:val="auto"/>
        </w:rPr>
        <w:t>正德</w:t>
      </w:r>
      <w:r w:rsidR="00CE437F" w:rsidRPr="00B64A7E">
        <w:rPr>
          <w:rFonts w:hAnsi="標楷體" w:cs="Times New Roman" w:hint="eastAsia"/>
          <w:color w:val="auto"/>
        </w:rPr>
        <w:t>機構</w:t>
      </w:r>
      <w:r w:rsidR="0033522F" w:rsidRPr="00B64A7E">
        <w:rPr>
          <w:rFonts w:hAnsi="標楷體" w:cs="Times New Roman" w:hint="eastAsia"/>
          <w:color w:val="auto"/>
        </w:rPr>
        <w:t>，</w:t>
      </w:r>
      <w:r w:rsidRPr="00B64A7E">
        <w:rPr>
          <w:rFonts w:hAnsi="標楷體" w:cs="Times New Roman"/>
          <w:color w:val="auto"/>
        </w:rPr>
        <w:t>環境</w:t>
      </w:r>
      <w:r w:rsidRPr="00B64A7E">
        <w:rPr>
          <w:rFonts w:hAnsi="標楷體" w:cs="Times New Roman" w:hint="eastAsia"/>
          <w:color w:val="auto"/>
        </w:rPr>
        <w:t>維護及</w:t>
      </w:r>
      <w:r w:rsidR="00DC22DB" w:rsidRPr="00B64A7E">
        <w:rPr>
          <w:rFonts w:hAnsi="標楷體" w:cs="Times New Roman"/>
          <w:color w:val="auto"/>
        </w:rPr>
        <w:t>整理</w:t>
      </w:r>
      <w:r w:rsidR="0033522F" w:rsidRPr="00B64A7E">
        <w:rPr>
          <w:rFonts w:hAnsi="標楷體" w:cs="Times New Roman"/>
          <w:color w:val="auto"/>
        </w:rPr>
        <w:t>…</w:t>
      </w:r>
      <w:r w:rsidR="0033522F" w:rsidRPr="00B64A7E">
        <w:rPr>
          <w:rFonts w:hAnsi="標楷體" w:cs="Times New Roman" w:hint="eastAsia"/>
          <w:color w:val="auto"/>
        </w:rPr>
        <w:t>等</w:t>
      </w:r>
      <w:r w:rsidR="00DC22DB" w:rsidRPr="00B64A7E">
        <w:rPr>
          <w:rFonts w:hAnsi="標楷體" w:cs="Times New Roman"/>
          <w:color w:val="auto"/>
        </w:rPr>
        <w:t>。</w:t>
      </w:r>
    </w:p>
    <w:p w14:paraId="4481954F" w14:textId="7B17BFB8" w:rsidR="00DC22DB" w:rsidRPr="00B64A7E" w:rsidRDefault="00DC22DB" w:rsidP="00FD7F78">
      <w:pPr>
        <w:pStyle w:val="Default"/>
        <w:numPr>
          <w:ilvl w:val="0"/>
          <w:numId w:val="4"/>
        </w:numPr>
        <w:tabs>
          <w:tab w:val="left" w:pos="1276"/>
        </w:tabs>
        <w:snapToGrid w:val="0"/>
        <w:ind w:left="1134" w:hanging="568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本會隸屬之愛心廚房</w:t>
      </w:r>
      <w:proofErr w:type="gramStart"/>
      <w:r w:rsidRPr="00B64A7E">
        <w:rPr>
          <w:rFonts w:hAnsi="標楷體" w:hint="eastAsia"/>
          <w:color w:val="auto"/>
        </w:rPr>
        <w:t>協助</w:t>
      </w:r>
      <w:r w:rsidR="00945D43" w:rsidRPr="00B64A7E">
        <w:rPr>
          <w:rFonts w:hAnsi="標楷體" w:hint="eastAsia"/>
          <w:color w:val="auto"/>
        </w:rPr>
        <w:t>備餐</w:t>
      </w:r>
      <w:proofErr w:type="gramEnd"/>
      <w:r w:rsidR="00B44609">
        <w:rPr>
          <w:rFonts w:hAnsi="標楷體" w:hint="eastAsia"/>
          <w:color w:val="auto"/>
        </w:rPr>
        <w:t>、</w:t>
      </w:r>
      <w:r w:rsidR="00945D43" w:rsidRPr="00B64A7E">
        <w:rPr>
          <w:rFonts w:hAnsi="標楷體" w:hint="eastAsia"/>
          <w:color w:val="auto"/>
        </w:rPr>
        <w:t>環境維護</w:t>
      </w:r>
      <w:r w:rsidRPr="00B64A7E">
        <w:rPr>
          <w:rFonts w:hAnsi="標楷體" w:cs="Times New Roman"/>
          <w:color w:val="auto"/>
        </w:rPr>
        <w:t>…</w:t>
      </w:r>
      <w:r w:rsidRPr="00B64A7E">
        <w:rPr>
          <w:rFonts w:hAnsi="標楷體" w:hint="eastAsia"/>
          <w:color w:val="auto"/>
        </w:rPr>
        <w:t>等。</w:t>
      </w:r>
    </w:p>
    <w:p w14:paraId="67B52894" w14:textId="6B05214C" w:rsidR="00EE3D9F" w:rsidRPr="00B64A7E" w:rsidRDefault="00743EF0" w:rsidP="004865A2">
      <w:pPr>
        <w:pStyle w:val="Default"/>
        <w:tabs>
          <w:tab w:val="left" w:pos="709"/>
        </w:tabs>
        <w:snapToGrid w:val="0"/>
        <w:ind w:left="530" w:hangingChars="221" w:hanging="530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三</w:t>
      </w:r>
      <w:r w:rsidR="00DC22DB" w:rsidRPr="00B64A7E">
        <w:rPr>
          <w:rFonts w:hAnsi="標楷體" w:hint="eastAsia"/>
          <w:color w:val="auto"/>
        </w:rPr>
        <w:t>、服務方式</w:t>
      </w:r>
      <w:r w:rsidR="001A6540">
        <w:rPr>
          <w:rFonts w:hAnsi="標楷體" w:hint="eastAsia"/>
          <w:color w:val="auto"/>
        </w:rPr>
        <w:t>（各院略有差異）</w:t>
      </w:r>
      <w:r w:rsidR="001A6540" w:rsidRPr="00B64A7E">
        <w:rPr>
          <w:rFonts w:hAnsi="標楷體" w:hint="eastAsia"/>
          <w:color w:val="auto"/>
        </w:rPr>
        <w:t>：</w:t>
      </w:r>
    </w:p>
    <w:p w14:paraId="77A645CE" w14:textId="7E96476F" w:rsidR="00EE3D9F" w:rsidRPr="00B64A7E" w:rsidRDefault="0033522F" w:rsidP="00FD7F78">
      <w:pPr>
        <w:pStyle w:val="Default"/>
        <w:numPr>
          <w:ilvl w:val="0"/>
          <w:numId w:val="6"/>
        </w:numPr>
        <w:tabs>
          <w:tab w:val="left" w:pos="567"/>
        </w:tabs>
        <w:snapToGrid w:val="0"/>
        <w:ind w:left="113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依</w:t>
      </w:r>
      <w:r w:rsidR="00DC22DB" w:rsidRPr="00B64A7E">
        <w:rPr>
          <w:rFonts w:hAnsi="標楷體" w:hint="eastAsia"/>
          <w:color w:val="auto"/>
        </w:rPr>
        <w:t>學生排定之服務時段，進行報到</w:t>
      </w:r>
      <w:r w:rsidR="00F3796E">
        <w:rPr>
          <w:rFonts w:hAnsi="標楷體" w:hint="eastAsia"/>
          <w:color w:val="auto"/>
        </w:rPr>
        <w:t>，</w:t>
      </w:r>
      <w:r w:rsidR="00945D43" w:rsidRPr="00B64A7E">
        <w:rPr>
          <w:rFonts w:hAnsi="標楷體" w:hint="eastAsia"/>
          <w:color w:val="auto"/>
        </w:rPr>
        <w:t>請勿遲到</w:t>
      </w:r>
      <w:r w:rsidR="00DC22DB" w:rsidRPr="00B64A7E">
        <w:rPr>
          <w:rFonts w:hAnsi="標楷體" w:hint="eastAsia"/>
          <w:color w:val="auto"/>
        </w:rPr>
        <w:t>。</w:t>
      </w:r>
    </w:p>
    <w:p w14:paraId="46A89F3E" w14:textId="3A6F44CA" w:rsidR="00EE3D9F" w:rsidRPr="00B64A7E" w:rsidRDefault="00DC22DB" w:rsidP="00FD7F78">
      <w:pPr>
        <w:pStyle w:val="Default"/>
        <w:numPr>
          <w:ilvl w:val="0"/>
          <w:numId w:val="6"/>
        </w:numPr>
        <w:tabs>
          <w:tab w:val="left" w:pos="709"/>
        </w:tabs>
        <w:snapToGrid w:val="0"/>
        <w:ind w:left="113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首次服務之前，進行正德簡介影片欣賞、環境認識與工作說明。</w:t>
      </w:r>
    </w:p>
    <w:p w14:paraId="1C0AB03D" w14:textId="59AECECD" w:rsidR="00DC22DB" w:rsidRPr="00B64A7E" w:rsidRDefault="00DC22DB" w:rsidP="00FD7F78">
      <w:pPr>
        <w:pStyle w:val="Default"/>
        <w:numPr>
          <w:ilvl w:val="0"/>
          <w:numId w:val="6"/>
        </w:numPr>
        <w:tabs>
          <w:tab w:val="left" w:pos="709"/>
        </w:tabs>
        <w:snapToGrid w:val="0"/>
        <w:ind w:left="1134" w:hanging="567"/>
        <w:rPr>
          <w:rFonts w:hAnsi="標楷體"/>
          <w:color w:val="auto"/>
        </w:rPr>
      </w:pPr>
      <w:r w:rsidRPr="00B64A7E">
        <w:rPr>
          <w:rFonts w:hAnsi="標楷體" w:hint="eastAsia"/>
          <w:color w:val="auto"/>
        </w:rPr>
        <w:t>舉辦學生讀書會，互動式討論，強化學生對於社會公益觀念。</w:t>
      </w:r>
    </w:p>
    <w:p w14:paraId="2BF5A822" w14:textId="3274A9D9" w:rsidR="009D0250" w:rsidRPr="00B64A7E" w:rsidRDefault="00EE3D9F" w:rsidP="00EE3D9F">
      <w:pPr>
        <w:pStyle w:val="Default"/>
        <w:snapToGrid w:val="0"/>
        <w:rPr>
          <w:rFonts w:hAnsi="標楷體"/>
          <w:b/>
          <w:color w:val="7030A0"/>
        </w:rPr>
      </w:pPr>
      <w:r w:rsidRPr="00B64A7E">
        <w:rPr>
          <w:rFonts w:hAnsi="標楷體" w:hint="eastAsia"/>
          <w:b/>
          <w:color w:val="7030A0"/>
        </w:rPr>
        <w:t>叁、各縣市分院</w:t>
      </w:r>
      <w:r w:rsidR="00EB485C">
        <w:rPr>
          <w:rFonts w:hAnsi="標楷體" w:hint="eastAsia"/>
          <w:b/>
          <w:color w:val="7030A0"/>
        </w:rPr>
        <w:t>及名額</w:t>
      </w:r>
      <w:r w:rsidRPr="00B64A7E">
        <w:rPr>
          <w:rFonts w:hAnsi="標楷體" w:hint="eastAsia"/>
          <w:b/>
          <w:color w:val="7030A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625"/>
        <w:gridCol w:w="1940"/>
        <w:gridCol w:w="3850"/>
        <w:gridCol w:w="2054"/>
      </w:tblGrid>
      <w:tr w:rsidR="00EB485C" w:rsidRPr="00B64A7E" w14:paraId="12591ECB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3C06F353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分院名稱</w:t>
            </w:r>
          </w:p>
        </w:tc>
        <w:tc>
          <w:tcPr>
            <w:tcW w:w="1656" w:type="dxa"/>
            <w:vAlign w:val="center"/>
          </w:tcPr>
          <w:p w14:paraId="45844216" w14:textId="59D988B1" w:rsidR="000D1E97" w:rsidRPr="00B64A7E" w:rsidRDefault="00FC6B7E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  <w:r w:rsidR="000D1E97">
              <w:rPr>
                <w:rFonts w:ascii="標楷體" w:eastAsia="標楷體" w:hAnsi="標楷體"/>
              </w:rPr>
              <w:br/>
            </w:r>
            <w:r w:rsidR="000D1E97">
              <w:rPr>
                <w:rFonts w:ascii="標楷體" w:eastAsia="標楷體" w:hAnsi="標楷體" w:hint="eastAsia"/>
              </w:rPr>
              <w:t>（</w:t>
            </w:r>
            <w:r w:rsidR="000D1E97" w:rsidRPr="000D1E97">
              <w:rPr>
                <w:rFonts w:ascii="標楷體" w:eastAsia="標楷體" w:hAnsi="標楷體"/>
              </w:rPr>
              <w:t>研究所、大專、高中</w:t>
            </w:r>
            <w:r w:rsidR="000D1E97">
              <w:rPr>
                <w:rFonts w:ascii="標楷體" w:eastAsia="標楷體" w:hAnsi="標楷體" w:hint="eastAsia"/>
              </w:rPr>
              <w:t>合計）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1B18A78" w14:textId="4C6B2556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431A1D32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BDEEDE4" w14:textId="387F4E7A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受理學校之</w:t>
            </w:r>
            <w:r w:rsidR="009D0250">
              <w:rPr>
                <w:rFonts w:ascii="標楷體" w:eastAsia="標楷體" w:hAnsi="標楷體"/>
              </w:rPr>
              <w:br/>
            </w:r>
            <w:r w:rsidRPr="00B64A7E">
              <w:rPr>
                <w:rFonts w:ascii="標楷體" w:eastAsia="標楷體" w:hAnsi="標楷體" w:hint="eastAsia"/>
              </w:rPr>
              <w:t>縣市鄉鎮</w:t>
            </w:r>
          </w:p>
        </w:tc>
      </w:tr>
      <w:tr w:rsidR="00EB485C" w:rsidRPr="00B64A7E" w14:paraId="1EE0CBDC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7FFF18D9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高雄總院</w:t>
            </w:r>
          </w:p>
        </w:tc>
        <w:tc>
          <w:tcPr>
            <w:tcW w:w="1656" w:type="dxa"/>
            <w:vAlign w:val="center"/>
          </w:tcPr>
          <w:p w14:paraId="4EBDAD2B" w14:textId="7F6E2F8E" w:rsidR="00EB485C" w:rsidRPr="00B64A7E" w:rsidRDefault="00FC6B7E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 w:rsidR="009D025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8694B7E" w14:textId="7DE82AC4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(07)370-3456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7A821AFA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833 高雄市</w:t>
            </w:r>
            <w:proofErr w:type="gramStart"/>
            <w:r w:rsidRPr="00B64A7E">
              <w:rPr>
                <w:rFonts w:ascii="標楷體" w:eastAsia="標楷體" w:hAnsi="標楷體"/>
              </w:rPr>
              <w:t>鳥松區本館路</w:t>
            </w:r>
            <w:proofErr w:type="gramEnd"/>
            <w:r w:rsidRPr="00B64A7E">
              <w:rPr>
                <w:rFonts w:ascii="標楷體" w:eastAsia="標楷體" w:hAnsi="標楷體"/>
              </w:rPr>
              <w:t>44-8號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C51F2E9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高雄市</w:t>
            </w:r>
          </w:p>
        </w:tc>
      </w:tr>
      <w:tr w:rsidR="00EB485C" w:rsidRPr="00B64A7E" w14:paraId="6B02B85D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30F96A19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台南分院</w:t>
            </w:r>
          </w:p>
        </w:tc>
        <w:tc>
          <w:tcPr>
            <w:tcW w:w="1656" w:type="dxa"/>
            <w:vAlign w:val="center"/>
          </w:tcPr>
          <w:p w14:paraId="3EA9005D" w14:textId="19FE75B3" w:rsidR="00EB485C" w:rsidRPr="00B64A7E" w:rsidRDefault="003C786F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9D0250">
              <w:rPr>
                <w:rFonts w:ascii="標楷體" w:eastAsia="標楷體" w:hAnsi="標楷體"/>
              </w:rPr>
              <w:t>0</w:t>
            </w:r>
            <w:r w:rsidR="009D025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B681D3E" w14:textId="5DA93026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(06)222-8611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1436BD66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700 台南市中西區民生路二段181號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30CBEDC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台南市</w:t>
            </w:r>
            <w:proofErr w:type="gramStart"/>
            <w:r w:rsidRPr="00B64A7E">
              <w:rPr>
                <w:rFonts w:ascii="標楷體" w:eastAsia="標楷體" w:hAnsi="標楷體" w:hint="eastAsia"/>
              </w:rPr>
              <w:t>（</w:t>
            </w:r>
            <w:proofErr w:type="gramEnd"/>
            <w:r w:rsidRPr="00B64A7E">
              <w:rPr>
                <w:rFonts w:ascii="標楷體" w:eastAsia="標楷體" w:hAnsi="標楷體" w:hint="eastAsia"/>
              </w:rPr>
              <w:t>新市區（含）以南）</w:t>
            </w:r>
          </w:p>
        </w:tc>
      </w:tr>
      <w:tr w:rsidR="00EB485C" w:rsidRPr="00B64A7E" w14:paraId="32E7B6F0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6267BBB3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lastRenderedPageBreak/>
              <w:t>新營分院</w:t>
            </w:r>
          </w:p>
        </w:tc>
        <w:tc>
          <w:tcPr>
            <w:tcW w:w="1656" w:type="dxa"/>
            <w:vAlign w:val="center"/>
          </w:tcPr>
          <w:p w14:paraId="66BA0189" w14:textId="66375549" w:rsidR="00EB485C" w:rsidRPr="00B64A7E" w:rsidRDefault="003C786F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9D0250">
              <w:rPr>
                <w:rFonts w:ascii="標楷體" w:eastAsia="標楷體" w:hAnsi="標楷體"/>
              </w:rPr>
              <w:t>0</w:t>
            </w:r>
            <w:r w:rsidR="009D025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0989BDE" w14:textId="747FD276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(06)635-5819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39A06552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730 台南市新營區民族路186號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95BD42D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台南市</w:t>
            </w:r>
            <w:proofErr w:type="gramStart"/>
            <w:r w:rsidRPr="00B64A7E">
              <w:rPr>
                <w:rFonts w:ascii="標楷體" w:eastAsia="標楷體" w:hAnsi="標楷體" w:hint="eastAsia"/>
              </w:rPr>
              <w:t>（</w:t>
            </w:r>
            <w:proofErr w:type="gramEnd"/>
            <w:r w:rsidRPr="00B64A7E">
              <w:rPr>
                <w:rFonts w:ascii="標楷體" w:eastAsia="標楷體" w:hAnsi="標楷體" w:hint="eastAsia"/>
              </w:rPr>
              <w:t>新市區（不含）以北）、嘉義縣、嘉義市</w:t>
            </w:r>
          </w:p>
        </w:tc>
      </w:tr>
      <w:tr w:rsidR="00EB485C" w:rsidRPr="00B64A7E" w14:paraId="4042EED3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7E61E0F0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彰化分院</w:t>
            </w:r>
          </w:p>
        </w:tc>
        <w:tc>
          <w:tcPr>
            <w:tcW w:w="1656" w:type="dxa"/>
            <w:vAlign w:val="center"/>
          </w:tcPr>
          <w:p w14:paraId="263E23A7" w14:textId="0E9C3BD7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BFF4988" w14:textId="08D9CA9A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(04)727-0006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5BB4A113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500彰化縣彰化市民生南路56號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B94385C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彰化縣、雲林縣</w:t>
            </w:r>
          </w:p>
        </w:tc>
      </w:tr>
      <w:tr w:rsidR="00EB485C" w:rsidRPr="00B64A7E" w14:paraId="641E7A8E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62D0E07A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埔里分院</w:t>
            </w:r>
          </w:p>
        </w:tc>
        <w:tc>
          <w:tcPr>
            <w:tcW w:w="1656" w:type="dxa"/>
            <w:vAlign w:val="center"/>
          </w:tcPr>
          <w:p w14:paraId="199DF518" w14:textId="1AB05CFB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240A1A2" w14:textId="38EA8FDD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(049)293-0923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04857A41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545 南投縣埔里鎮福興路110巷105號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FAFBE26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南投縣</w:t>
            </w:r>
          </w:p>
        </w:tc>
      </w:tr>
      <w:tr w:rsidR="00EB485C" w:rsidRPr="00B64A7E" w14:paraId="4450D967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0050847A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台中分院</w:t>
            </w:r>
          </w:p>
        </w:tc>
        <w:tc>
          <w:tcPr>
            <w:tcW w:w="1656" w:type="dxa"/>
            <w:vAlign w:val="center"/>
          </w:tcPr>
          <w:p w14:paraId="60DDCC75" w14:textId="7AEBD3A9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BF6E0E3" w14:textId="5BD04B18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(04)2215-1545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391E3085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401 台中市東區建德街243號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6382E30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台中市</w:t>
            </w:r>
          </w:p>
        </w:tc>
      </w:tr>
      <w:tr w:rsidR="00EB485C" w:rsidRPr="00B64A7E" w14:paraId="4E379980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6CB128D2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新竹分院</w:t>
            </w:r>
          </w:p>
        </w:tc>
        <w:tc>
          <w:tcPr>
            <w:tcW w:w="1656" w:type="dxa"/>
            <w:vAlign w:val="center"/>
          </w:tcPr>
          <w:p w14:paraId="796B07E5" w14:textId="4423E95D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377E969" w14:textId="37F97E32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(03)558-8008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0A425B5B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302 新竹縣竹北市光明九路115號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EB76F5A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新竹縣</w:t>
            </w:r>
            <w:r w:rsidRPr="00B64A7E">
              <w:rPr>
                <w:rFonts w:ascii="標楷體" w:eastAsia="標楷體" w:hAnsi="標楷體" w:hint="eastAsia"/>
                <w:lang w:eastAsia="ja-JP"/>
              </w:rPr>
              <w:t>、</w:t>
            </w:r>
            <w:r w:rsidRPr="00B64A7E">
              <w:rPr>
                <w:rFonts w:ascii="標楷體" w:eastAsia="標楷體" w:hAnsi="標楷體" w:hint="eastAsia"/>
              </w:rPr>
              <w:t>新竹市</w:t>
            </w:r>
          </w:p>
        </w:tc>
      </w:tr>
      <w:tr w:rsidR="00EB485C" w:rsidRPr="00B64A7E" w14:paraId="260696DC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46089A1E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台北分院</w:t>
            </w:r>
          </w:p>
        </w:tc>
        <w:tc>
          <w:tcPr>
            <w:tcW w:w="1656" w:type="dxa"/>
            <w:vAlign w:val="center"/>
          </w:tcPr>
          <w:p w14:paraId="14B0D2FE" w14:textId="30BC6F13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30D49D6" w14:textId="1A1AE430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(02)2593-3658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3FD687E2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103 台北市大同區民權西路125號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427CD95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台北市、新北市、桃園市、基隆市</w:t>
            </w:r>
          </w:p>
        </w:tc>
      </w:tr>
      <w:tr w:rsidR="00EB485C" w:rsidRPr="00B64A7E" w14:paraId="1AD077B7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65D64592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宜蘭分院</w:t>
            </w:r>
          </w:p>
        </w:tc>
        <w:tc>
          <w:tcPr>
            <w:tcW w:w="1656" w:type="dxa"/>
            <w:vAlign w:val="center"/>
          </w:tcPr>
          <w:p w14:paraId="7D68708C" w14:textId="47FE0105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837CF19" w14:textId="5E9B0DAC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(03)961-7617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4010E2D9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265 宜蘭縣羅東鎮建民街32號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2DB86D5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宜蘭縣</w:t>
            </w:r>
          </w:p>
        </w:tc>
      </w:tr>
      <w:tr w:rsidR="00EB485C" w:rsidRPr="00B64A7E" w14:paraId="44FB6E3C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4A8D7541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花蓮分院</w:t>
            </w:r>
          </w:p>
        </w:tc>
        <w:tc>
          <w:tcPr>
            <w:tcW w:w="1656" w:type="dxa"/>
            <w:vAlign w:val="center"/>
          </w:tcPr>
          <w:p w14:paraId="23E63026" w14:textId="767A03D7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FD82D49" w14:textId="2AB2AEBC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(03)834-3188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134E07DD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970花蓮縣花蓮市尚志路5號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90618F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花蓮縣</w:t>
            </w:r>
          </w:p>
        </w:tc>
      </w:tr>
      <w:tr w:rsidR="00EB485C" w:rsidRPr="00B64A7E" w14:paraId="5AC9912C" w14:textId="77777777" w:rsidTr="00B17E87">
        <w:trPr>
          <w:trHeight w:val="20"/>
        </w:trPr>
        <w:tc>
          <w:tcPr>
            <w:tcW w:w="1321" w:type="dxa"/>
            <w:shd w:val="clear" w:color="auto" w:fill="auto"/>
            <w:vAlign w:val="center"/>
          </w:tcPr>
          <w:p w14:paraId="7CC0D1FA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屏東分院</w:t>
            </w:r>
          </w:p>
        </w:tc>
        <w:tc>
          <w:tcPr>
            <w:tcW w:w="1656" w:type="dxa"/>
            <w:vAlign w:val="center"/>
          </w:tcPr>
          <w:p w14:paraId="211A6CDA" w14:textId="41F245F1" w:rsidR="00EB485C" w:rsidRPr="00B64A7E" w:rsidRDefault="009D0250" w:rsidP="000D1E97">
            <w:pPr>
              <w:pStyle w:val="a7"/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C447064" w14:textId="50D1F114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>(08)734-6749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38985683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/>
              </w:rPr>
              <w:t xml:space="preserve">900 </w:t>
            </w:r>
            <w:r w:rsidRPr="00B64A7E">
              <w:rPr>
                <w:rFonts w:ascii="標楷體" w:eastAsia="標楷體" w:hAnsi="標楷體" w:hint="eastAsia"/>
              </w:rPr>
              <w:t>屏東縣屏東市忠孝路30號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73BC38B" w14:textId="77777777" w:rsidR="00EB485C" w:rsidRPr="00B64A7E" w:rsidRDefault="00EB485C" w:rsidP="00FC6B7E">
            <w:pPr>
              <w:pStyle w:val="a7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64A7E">
              <w:rPr>
                <w:rFonts w:ascii="標楷體" w:eastAsia="標楷體" w:hAnsi="標楷體" w:hint="eastAsia"/>
              </w:rPr>
              <w:t>屏東縣</w:t>
            </w:r>
          </w:p>
        </w:tc>
      </w:tr>
    </w:tbl>
    <w:p w14:paraId="0C3487EA" w14:textId="4BE0297A" w:rsidR="000A1223" w:rsidRDefault="00B86BAA" w:rsidP="00CF45B6">
      <w:pPr>
        <w:pStyle w:val="Default"/>
        <w:snapToGrid w:val="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備註：</w:t>
      </w:r>
      <w:r w:rsidR="009A2F43" w:rsidRPr="009A2F43">
        <w:rPr>
          <w:rFonts w:hAnsi="標楷體" w:hint="eastAsia"/>
          <w:color w:val="auto"/>
        </w:rPr>
        <w:t>若超過</w:t>
      </w:r>
      <w:r w:rsidR="009A2F43">
        <w:rPr>
          <w:rFonts w:hAnsi="標楷體" w:hint="eastAsia"/>
          <w:color w:val="auto"/>
        </w:rPr>
        <w:t>名額</w:t>
      </w:r>
      <w:r w:rsidR="009A2F43" w:rsidRPr="009A2F43">
        <w:rPr>
          <w:rFonts w:hAnsi="標楷體" w:hint="eastAsia"/>
          <w:color w:val="auto"/>
        </w:rPr>
        <w:t>人數上限，錄取名單依網路報名時間先後順序</w:t>
      </w:r>
      <w:r w:rsidR="00C26CDE">
        <w:rPr>
          <w:rFonts w:hAnsi="標楷體" w:hint="eastAsia"/>
          <w:color w:val="auto"/>
        </w:rPr>
        <w:t>進行受理</w:t>
      </w:r>
      <w:r w:rsidR="00B35795">
        <w:rPr>
          <w:rFonts w:hAnsi="標楷體" w:hint="eastAsia"/>
          <w:color w:val="auto"/>
        </w:rPr>
        <w:t>。</w:t>
      </w:r>
    </w:p>
    <w:p w14:paraId="65D6916C" w14:textId="77777777" w:rsidR="00B86BAA" w:rsidRPr="00B64A7E" w:rsidRDefault="00B86BAA" w:rsidP="00CF45B6">
      <w:pPr>
        <w:pStyle w:val="Default"/>
        <w:snapToGrid w:val="0"/>
        <w:rPr>
          <w:rFonts w:hAnsi="標楷體"/>
          <w:color w:val="auto"/>
        </w:rPr>
      </w:pPr>
    </w:p>
    <w:p w14:paraId="6117D1AD" w14:textId="29DE4791" w:rsidR="00F10AB9" w:rsidRPr="00B64A7E" w:rsidRDefault="0033522F" w:rsidP="004C3C17">
      <w:pPr>
        <w:adjustRightInd w:val="0"/>
        <w:snapToGrid w:val="0"/>
        <w:rPr>
          <w:rFonts w:ascii="標楷體" w:eastAsia="標楷體" w:hAnsi="標楷體"/>
          <w:szCs w:val="24"/>
        </w:rPr>
      </w:pPr>
      <w:r w:rsidRPr="00B64A7E">
        <w:rPr>
          <w:rFonts w:ascii="標楷體" w:eastAsia="標楷體" w:hAnsi="標楷體" w:cs="標楷體" w:hint="eastAsia"/>
          <w:b/>
          <w:color w:val="7030A0"/>
          <w:kern w:val="0"/>
          <w:szCs w:val="24"/>
        </w:rPr>
        <w:t xml:space="preserve"> </w:t>
      </w:r>
      <w:r w:rsidR="00EE3D9F" w:rsidRPr="00B64A7E">
        <w:rPr>
          <w:rFonts w:ascii="標楷體" w:eastAsia="標楷體" w:hAnsi="標楷體" w:cs="標楷體" w:hint="eastAsia"/>
          <w:b/>
          <w:color w:val="7030A0"/>
          <w:kern w:val="0"/>
          <w:szCs w:val="24"/>
        </w:rPr>
        <w:t>肆</w:t>
      </w:r>
      <w:r w:rsidR="00DC22DB" w:rsidRPr="00B64A7E">
        <w:rPr>
          <w:rFonts w:ascii="標楷體" w:eastAsia="標楷體" w:hAnsi="標楷體" w:cs="標楷體" w:hint="eastAsia"/>
          <w:b/>
          <w:color w:val="7030A0"/>
          <w:kern w:val="0"/>
          <w:szCs w:val="24"/>
        </w:rPr>
        <w:t>、實施方式：</w:t>
      </w:r>
      <w:r w:rsidR="00DC22DB" w:rsidRPr="00B64A7E">
        <w:rPr>
          <w:rFonts w:ascii="標楷體" w:eastAsia="標楷體" w:hAnsi="標楷體" w:hint="eastAsia"/>
          <w:szCs w:val="24"/>
        </w:rPr>
        <w:t>本計劃經核准後實施，未訂之事項，依本會規範為主。</w:t>
      </w:r>
    </w:p>
    <w:sectPr w:rsidR="00F10AB9" w:rsidRPr="00B64A7E" w:rsidSect="003352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4C22E" w14:textId="77777777" w:rsidR="002822CE" w:rsidRDefault="002822CE" w:rsidP="00F85484">
      <w:r>
        <w:separator/>
      </w:r>
    </w:p>
  </w:endnote>
  <w:endnote w:type="continuationSeparator" w:id="0">
    <w:p w14:paraId="1460EA82" w14:textId="77777777" w:rsidR="002822CE" w:rsidRDefault="002822CE" w:rsidP="00F8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A0AA6" w14:textId="77777777" w:rsidR="002822CE" w:rsidRDefault="002822CE" w:rsidP="00F85484">
      <w:r>
        <w:separator/>
      </w:r>
    </w:p>
  </w:footnote>
  <w:footnote w:type="continuationSeparator" w:id="0">
    <w:p w14:paraId="7ED686F8" w14:textId="77777777" w:rsidR="002822CE" w:rsidRDefault="002822CE" w:rsidP="00F8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75D"/>
    <w:multiLevelType w:val="hybridMultilevel"/>
    <w:tmpl w:val="3CA26FB8"/>
    <w:lvl w:ilvl="0" w:tplc="370402BC">
      <w:start w:val="1"/>
      <w:numFmt w:val="decimal"/>
      <w:lvlText w:val="%1."/>
      <w:lvlJc w:val="left"/>
      <w:pPr>
        <w:ind w:left="109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1" w15:restartNumberingAfterBreak="0">
    <w:nsid w:val="0D3966E0"/>
    <w:multiLevelType w:val="hybridMultilevel"/>
    <w:tmpl w:val="10B8BC66"/>
    <w:lvl w:ilvl="0" w:tplc="14B0EF04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" w15:restartNumberingAfterBreak="0">
    <w:nsid w:val="33737AC0"/>
    <w:multiLevelType w:val="hybridMultilevel"/>
    <w:tmpl w:val="C1EE4B8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3BA1163"/>
    <w:multiLevelType w:val="hybridMultilevel"/>
    <w:tmpl w:val="8E862510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3D8F53B1"/>
    <w:multiLevelType w:val="hybridMultilevel"/>
    <w:tmpl w:val="CC3EF7D2"/>
    <w:lvl w:ilvl="0" w:tplc="4F12E2AA">
      <w:start w:val="1"/>
      <w:numFmt w:val="decimal"/>
      <w:lvlText w:val="%1."/>
      <w:lvlJc w:val="left"/>
      <w:pPr>
        <w:ind w:left="1825" w:hanging="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5" w15:restartNumberingAfterBreak="0">
    <w:nsid w:val="6DED7105"/>
    <w:multiLevelType w:val="hybridMultilevel"/>
    <w:tmpl w:val="4990A076"/>
    <w:lvl w:ilvl="0" w:tplc="4F12E2AA">
      <w:start w:val="1"/>
      <w:numFmt w:val="decimal"/>
      <w:lvlText w:val="%1."/>
      <w:lvlJc w:val="left"/>
      <w:pPr>
        <w:ind w:left="1148" w:hanging="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B"/>
    <w:rsid w:val="0003137A"/>
    <w:rsid w:val="00032DCF"/>
    <w:rsid w:val="00035F5D"/>
    <w:rsid w:val="0006318C"/>
    <w:rsid w:val="000A1223"/>
    <w:rsid w:val="000A2016"/>
    <w:rsid w:val="000B0EEE"/>
    <w:rsid w:val="000C06A7"/>
    <w:rsid w:val="000D1E97"/>
    <w:rsid w:val="000E5E27"/>
    <w:rsid w:val="00125A53"/>
    <w:rsid w:val="0013441D"/>
    <w:rsid w:val="00142394"/>
    <w:rsid w:val="00196B31"/>
    <w:rsid w:val="001A32AA"/>
    <w:rsid w:val="001A6540"/>
    <w:rsid w:val="002004B3"/>
    <w:rsid w:val="00204795"/>
    <w:rsid w:val="00215F42"/>
    <w:rsid w:val="0025260A"/>
    <w:rsid w:val="00262F4D"/>
    <w:rsid w:val="0026572E"/>
    <w:rsid w:val="0026618D"/>
    <w:rsid w:val="002822CE"/>
    <w:rsid w:val="002927E1"/>
    <w:rsid w:val="002F45CD"/>
    <w:rsid w:val="002F6BBF"/>
    <w:rsid w:val="003134E7"/>
    <w:rsid w:val="003278B6"/>
    <w:rsid w:val="0033522F"/>
    <w:rsid w:val="00342F50"/>
    <w:rsid w:val="003472B2"/>
    <w:rsid w:val="00350D08"/>
    <w:rsid w:val="00376F14"/>
    <w:rsid w:val="003A4D40"/>
    <w:rsid w:val="003C786F"/>
    <w:rsid w:val="00431F4A"/>
    <w:rsid w:val="00451180"/>
    <w:rsid w:val="00451388"/>
    <w:rsid w:val="004865A2"/>
    <w:rsid w:val="00492B40"/>
    <w:rsid w:val="004B31EA"/>
    <w:rsid w:val="004C3C17"/>
    <w:rsid w:val="00531FA3"/>
    <w:rsid w:val="005375C6"/>
    <w:rsid w:val="00541810"/>
    <w:rsid w:val="00544CCD"/>
    <w:rsid w:val="0054559E"/>
    <w:rsid w:val="005578A8"/>
    <w:rsid w:val="005843B2"/>
    <w:rsid w:val="005A00BA"/>
    <w:rsid w:val="005D0506"/>
    <w:rsid w:val="00621045"/>
    <w:rsid w:val="00640DBD"/>
    <w:rsid w:val="00654ED1"/>
    <w:rsid w:val="00691EAE"/>
    <w:rsid w:val="00694130"/>
    <w:rsid w:val="006B0DD9"/>
    <w:rsid w:val="006B143B"/>
    <w:rsid w:val="006D5D06"/>
    <w:rsid w:val="006F2756"/>
    <w:rsid w:val="0072655F"/>
    <w:rsid w:val="00732BE4"/>
    <w:rsid w:val="00743EF0"/>
    <w:rsid w:val="007A08E3"/>
    <w:rsid w:val="007A4705"/>
    <w:rsid w:val="007F668F"/>
    <w:rsid w:val="008040FC"/>
    <w:rsid w:val="00806590"/>
    <w:rsid w:val="0082610A"/>
    <w:rsid w:val="00835627"/>
    <w:rsid w:val="00844223"/>
    <w:rsid w:val="00844566"/>
    <w:rsid w:val="00877AA7"/>
    <w:rsid w:val="0088059B"/>
    <w:rsid w:val="008E720B"/>
    <w:rsid w:val="00913CC3"/>
    <w:rsid w:val="00923F94"/>
    <w:rsid w:val="00933D92"/>
    <w:rsid w:val="00945D43"/>
    <w:rsid w:val="0095250E"/>
    <w:rsid w:val="00956837"/>
    <w:rsid w:val="009632D7"/>
    <w:rsid w:val="00965EF8"/>
    <w:rsid w:val="009833BC"/>
    <w:rsid w:val="009A2800"/>
    <w:rsid w:val="009A2F43"/>
    <w:rsid w:val="009D0250"/>
    <w:rsid w:val="009E6C4D"/>
    <w:rsid w:val="00A00B55"/>
    <w:rsid w:val="00A04261"/>
    <w:rsid w:val="00A109D7"/>
    <w:rsid w:val="00A43940"/>
    <w:rsid w:val="00A44CCA"/>
    <w:rsid w:val="00A64DB8"/>
    <w:rsid w:val="00AA325C"/>
    <w:rsid w:val="00AF21FB"/>
    <w:rsid w:val="00B10E54"/>
    <w:rsid w:val="00B12831"/>
    <w:rsid w:val="00B17E87"/>
    <w:rsid w:val="00B35795"/>
    <w:rsid w:val="00B44609"/>
    <w:rsid w:val="00B62BFE"/>
    <w:rsid w:val="00B64A7E"/>
    <w:rsid w:val="00B71014"/>
    <w:rsid w:val="00B86BAA"/>
    <w:rsid w:val="00BB4098"/>
    <w:rsid w:val="00BC1612"/>
    <w:rsid w:val="00BE0A75"/>
    <w:rsid w:val="00BF311F"/>
    <w:rsid w:val="00C00E5A"/>
    <w:rsid w:val="00C1173B"/>
    <w:rsid w:val="00C23614"/>
    <w:rsid w:val="00C26CDE"/>
    <w:rsid w:val="00C34431"/>
    <w:rsid w:val="00C5249E"/>
    <w:rsid w:val="00C72282"/>
    <w:rsid w:val="00CA56B4"/>
    <w:rsid w:val="00CC304D"/>
    <w:rsid w:val="00CE437F"/>
    <w:rsid w:val="00CF45B6"/>
    <w:rsid w:val="00D039B0"/>
    <w:rsid w:val="00D04604"/>
    <w:rsid w:val="00D11392"/>
    <w:rsid w:val="00D42515"/>
    <w:rsid w:val="00D82250"/>
    <w:rsid w:val="00DC22DB"/>
    <w:rsid w:val="00DE7552"/>
    <w:rsid w:val="00DF32FC"/>
    <w:rsid w:val="00E1181F"/>
    <w:rsid w:val="00E207BC"/>
    <w:rsid w:val="00E4001C"/>
    <w:rsid w:val="00E43ADB"/>
    <w:rsid w:val="00E531FC"/>
    <w:rsid w:val="00E76BA6"/>
    <w:rsid w:val="00E96322"/>
    <w:rsid w:val="00EA7FF8"/>
    <w:rsid w:val="00EB0764"/>
    <w:rsid w:val="00EB4393"/>
    <w:rsid w:val="00EB485C"/>
    <w:rsid w:val="00EC13D1"/>
    <w:rsid w:val="00EE3D9F"/>
    <w:rsid w:val="00EE75D2"/>
    <w:rsid w:val="00EE7D65"/>
    <w:rsid w:val="00F10AB9"/>
    <w:rsid w:val="00F12CFB"/>
    <w:rsid w:val="00F3796E"/>
    <w:rsid w:val="00F4539D"/>
    <w:rsid w:val="00F46468"/>
    <w:rsid w:val="00F47A90"/>
    <w:rsid w:val="00F67159"/>
    <w:rsid w:val="00F765B1"/>
    <w:rsid w:val="00F828A8"/>
    <w:rsid w:val="00F85484"/>
    <w:rsid w:val="00FC6B7E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FAA5A"/>
  <w15:docId w15:val="{D7BCEED7-6AAD-A945-8766-A512883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2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4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484"/>
    <w:rPr>
      <w:sz w:val="20"/>
      <w:szCs w:val="20"/>
    </w:rPr>
  </w:style>
  <w:style w:type="paragraph" w:styleId="a7">
    <w:name w:val="Plain Text"/>
    <w:basedOn w:val="a"/>
    <w:link w:val="a8"/>
    <w:semiHidden/>
    <w:rsid w:val="00EC13D1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semiHidden/>
    <w:rsid w:val="00EC13D1"/>
    <w:rPr>
      <w:rFonts w:ascii="細明體" w:eastAsia="細明體" w:hAnsi="Courier New" w:cs="Courier New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45B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E0A75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E0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hka88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勸募課</dc:creator>
  <cp:lastModifiedBy>klgsh222</cp:lastModifiedBy>
  <cp:revision>2</cp:revision>
  <dcterms:created xsi:type="dcterms:W3CDTF">2025-08-28T03:58:00Z</dcterms:created>
  <dcterms:modified xsi:type="dcterms:W3CDTF">2025-08-28T03:58:00Z</dcterms:modified>
</cp:coreProperties>
</file>